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52EF1" w14:textId="13709A77" w:rsidR="00AB7DB2" w:rsidRPr="00AB7DB2" w:rsidRDefault="00AB7DB2" w:rsidP="00305AF8">
      <w:pPr>
        <w:jc w:val="center"/>
        <w:rPr>
          <w:rFonts w:ascii="Times New Roman" w:hAnsi="Times New Roman" w:cs="Times New Roman"/>
          <w:b/>
          <w:bCs/>
          <w:color w:val="EE0000"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ab/>
      </w:r>
      <w:r w:rsidRPr="00AB7DB2">
        <w:rPr>
          <w:rFonts w:ascii="Times New Roman" w:hAnsi="Times New Roman" w:cs="Times New Roman"/>
          <w:b/>
          <w:bCs/>
          <w:color w:val="EE0000"/>
          <w:sz w:val="24"/>
          <w:szCs w:val="24"/>
          <w:lang w:val="lt-LT"/>
        </w:rPr>
        <w:t>PAVYZDYS</w:t>
      </w:r>
    </w:p>
    <w:p w14:paraId="49B7AFAB" w14:textId="30BAD835" w:rsidR="00F978E9" w:rsidRPr="00AB7DB2" w:rsidRDefault="00305AF8" w:rsidP="00305AF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b/>
          <w:bCs/>
          <w:sz w:val="24"/>
          <w:szCs w:val="24"/>
          <w:lang w:val="lt-LT"/>
        </w:rPr>
        <w:t>SKUNDAS</w:t>
      </w:r>
    </w:p>
    <w:p w14:paraId="26DAFDD4" w14:textId="77777777" w:rsidR="00F978E9" w:rsidRPr="00AB7DB2" w:rsidRDefault="00305AF8" w:rsidP="00305AF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b/>
          <w:bCs/>
          <w:sz w:val="24"/>
          <w:szCs w:val="24"/>
          <w:lang w:val="lt-LT"/>
        </w:rPr>
        <w:t>Dėl galimai neteisėtų „Swedbank“, AB veiksmų stabdant mokėjimo pavedimus</w:t>
      </w:r>
    </w:p>
    <w:p w14:paraId="78D1A3B0" w14:textId="77777777" w:rsidR="00AB7DB2" w:rsidRPr="00AB7DB2" w:rsidRDefault="00AB7DB2" w:rsidP="00305AF8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2F1D04C9" w14:textId="77777777" w:rsidR="00AB7DB2" w:rsidRPr="00AB7DB2" w:rsidRDefault="00AB7DB2" w:rsidP="00305AF8">
      <w:pPr>
        <w:pStyle w:val="Betarp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6F7965E2" w14:textId="77777777" w:rsidR="00AB7DB2" w:rsidRPr="00AB7DB2" w:rsidRDefault="00AB7DB2" w:rsidP="00305AF8">
      <w:pPr>
        <w:pStyle w:val="Betarp"/>
        <w:spacing w:after="20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Lietuvos bankas, </w:t>
      </w:r>
    </w:p>
    <w:p w14:paraId="70002026" w14:textId="77777777" w:rsidR="00AB7DB2" w:rsidRPr="00AB7DB2" w:rsidRDefault="00AB7DB2" w:rsidP="00305AF8">
      <w:pPr>
        <w:pStyle w:val="Betarp"/>
        <w:spacing w:after="20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Žirmūnų g. 151, LT-09128 Vilnius, </w:t>
      </w:r>
    </w:p>
    <w:p w14:paraId="1D526E16" w14:textId="1F4688F0" w:rsidR="00AB7DB2" w:rsidRPr="00AB7DB2" w:rsidRDefault="00AB7DB2" w:rsidP="00305AF8">
      <w:pPr>
        <w:pStyle w:val="Betarp"/>
        <w:spacing w:after="20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El. p.: prieziura@lb.lt</w:t>
      </w:r>
    </w:p>
    <w:p w14:paraId="1C032AD2" w14:textId="77777777" w:rsidR="00AB7DB2" w:rsidRPr="00AB7DB2" w:rsidRDefault="00AB7DB2" w:rsidP="00305AF8">
      <w:pPr>
        <w:pStyle w:val="Betarp"/>
        <w:spacing w:after="20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395EB1A8" w14:textId="4FDE3E26" w:rsidR="00AB7DB2" w:rsidRPr="00AB7DB2" w:rsidRDefault="00AB7DB2" w:rsidP="00305AF8">
      <w:pPr>
        <w:pStyle w:val="Betarp"/>
        <w:spacing w:after="20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Siunčiama tik elektroniniu paštu</w:t>
      </w:r>
    </w:p>
    <w:p w14:paraId="53597AED" w14:textId="77777777" w:rsidR="00AB7DB2" w:rsidRPr="00AB7DB2" w:rsidRDefault="00AB7DB2" w:rsidP="00305AF8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065DCA1D" w14:textId="3D49CD65" w:rsidR="00F978E9" w:rsidRPr="00AB7DB2" w:rsidRDefault="00305AF8" w:rsidP="00305AF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b/>
          <w:bCs/>
          <w:sz w:val="24"/>
          <w:szCs w:val="24"/>
          <w:lang w:val="lt-LT"/>
        </w:rPr>
        <w:t>Pareiškėjas:</w:t>
      </w:r>
    </w:p>
    <w:p w14:paraId="571F6372" w14:textId="77777777" w:rsidR="00F978E9" w:rsidRPr="00AB7DB2" w:rsidRDefault="00305AF8" w:rsidP="00305AF8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Įmonės pavadinimas / fizinio asmens vardas, pavardė: [Nurodyti]</w:t>
      </w:r>
    </w:p>
    <w:p w14:paraId="6A36ECFF" w14:textId="77777777" w:rsidR="00F978E9" w:rsidRPr="00AB7DB2" w:rsidRDefault="00305AF8" w:rsidP="00305AF8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Įmonės kodas / Asmens kodas: [Nurodyti]</w:t>
      </w:r>
    </w:p>
    <w:p w14:paraId="582ED1A5" w14:textId="77777777" w:rsidR="00F978E9" w:rsidRPr="00AB7DB2" w:rsidRDefault="00305AF8" w:rsidP="00305AF8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Adresas: [Nurodyti]</w:t>
      </w:r>
    </w:p>
    <w:p w14:paraId="172D8D12" w14:textId="77777777" w:rsidR="00F978E9" w:rsidRPr="00AB7DB2" w:rsidRDefault="00305AF8" w:rsidP="00305AF8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El. paštas: [Nurodyti]</w:t>
      </w:r>
    </w:p>
    <w:p w14:paraId="0C8C0DA7" w14:textId="77777777" w:rsidR="00AB7DB2" w:rsidRPr="00AB7DB2" w:rsidRDefault="00AB7DB2" w:rsidP="00305AF8">
      <w:pPr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7E44F43C" w14:textId="1BF26ABB" w:rsidR="00305AF8" w:rsidRDefault="00305AF8" w:rsidP="00305AF8">
      <w:pPr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DATA</w:t>
      </w:r>
    </w:p>
    <w:p w14:paraId="2F48E5AE" w14:textId="77777777" w:rsidR="00305AF8" w:rsidRDefault="00305AF8" w:rsidP="00305AF8">
      <w:pPr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5754E27E" w14:textId="0C0B79B6" w:rsidR="00F978E9" w:rsidRPr="00DD1195" w:rsidRDefault="00305AF8" w:rsidP="00305AF8">
      <w:pPr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b/>
          <w:bCs/>
          <w:sz w:val="24"/>
          <w:szCs w:val="24"/>
          <w:lang w:val="lt-LT"/>
        </w:rPr>
        <w:t>I. Skundo esmė</w:t>
      </w:r>
    </w:p>
    <w:p w14:paraId="1781E534" w14:textId="77777777" w:rsidR="00DD1195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Prašome Lietuvos banko, kaip priežiūros institucijos, išnagrinėti „Swedbank“, AB veiksmus, kuriuos laikome pertekliniais ir neatitinkančiais teisės aktų reikalavimų. </w:t>
      </w:r>
    </w:p>
    <w:p w14:paraId="0B1C3809" w14:textId="3309526A" w:rsidR="00AB7DB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Konkretūs veiksmai susiję su mūsų įmonei priklausančių </w:t>
      </w:r>
      <w:r w:rsidR="00DD1195">
        <w:rPr>
          <w:rFonts w:ascii="Times New Roman" w:hAnsi="Times New Roman" w:cs="Times New Roman"/>
          <w:sz w:val="24"/>
          <w:szCs w:val="24"/>
          <w:lang w:val="lt-LT"/>
        </w:rPr>
        <w:t>ap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>mokėjimų stabdymu, nepaisant to, kad: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5D7A2ED0" w14:textId="3362CF09" w:rsidR="00AB7DB2" w:rsidRDefault="00AB7DB2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</w:t>
      </w:r>
      <w:r w:rsidR="00305AF8" w:rsidRPr="00AB7DB2">
        <w:rPr>
          <w:rFonts w:ascii="Times New Roman" w:hAnsi="Times New Roman" w:cs="Times New Roman"/>
          <w:sz w:val="24"/>
          <w:szCs w:val="24"/>
          <w:lang w:val="lt-LT"/>
        </w:rPr>
        <w:t>Įmonė veikia tik kaip logistikos paslaugų teikėja (vežėja), neturinti tiesioginio komercinio ryšio nei su prekių siuntėju, nei su gavėju;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641EC255" w14:textId="549E71A2" w:rsidR="00AB7DB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- Prekės, dėl kurių buvo atliktas mokėjimas, jau būna pristatytos, o pinigai už prekes – apmokėti per kitus bankus, kurie jau atlieka reikalingus patikrinimus (įskaitant sankcijų atitikimą ir lėšų kilmę);</w:t>
      </w:r>
    </w:p>
    <w:p w14:paraId="6E81EAE4" w14:textId="7208A426" w:rsidR="00F978E9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- </w:t>
      </w:r>
      <w:r w:rsidR="00DD1195">
        <w:rPr>
          <w:rFonts w:ascii="Times New Roman" w:hAnsi="Times New Roman" w:cs="Times New Roman"/>
          <w:sz w:val="24"/>
          <w:szCs w:val="24"/>
          <w:lang w:val="lt-LT"/>
        </w:rPr>
        <w:t>Apm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okėjimas mūsų įmonei yra atlygis </w:t>
      </w:r>
      <w:r w:rsidR="00AB7DB2">
        <w:rPr>
          <w:rFonts w:ascii="Times New Roman" w:hAnsi="Times New Roman" w:cs="Times New Roman"/>
          <w:sz w:val="24"/>
          <w:szCs w:val="24"/>
          <w:lang w:val="lt-LT"/>
        </w:rPr>
        <w:t xml:space="preserve">tik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>už jau įvykdytą paslaugą, todėl negali būti traktuojamas kaip potenciali rizika pagal Pinigų plovimo ir teroristų finansavimo prevencijos įstatymą.</w:t>
      </w:r>
    </w:p>
    <w:p w14:paraId="78E7BD19" w14:textId="77777777" w:rsidR="00DD1195" w:rsidRDefault="00DD1195" w:rsidP="00305AF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091D14FB" w14:textId="508E29D5" w:rsidR="00F978E9" w:rsidRPr="00DD1195" w:rsidRDefault="00305AF8" w:rsidP="00305AF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b/>
          <w:bCs/>
          <w:sz w:val="24"/>
          <w:szCs w:val="24"/>
          <w:lang w:val="lt-LT"/>
        </w:rPr>
        <w:t>II. Faktinės aplinkybės</w:t>
      </w:r>
    </w:p>
    <w:p w14:paraId="3BBAA73E" w14:textId="07EEBA48" w:rsidR="00F978E9" w:rsidRPr="00AB7DB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- [Data] mūsų įmonė </w:t>
      </w:r>
      <w:r w:rsidR="00AB7DB2">
        <w:rPr>
          <w:rFonts w:ascii="Times New Roman" w:hAnsi="Times New Roman" w:cs="Times New Roman"/>
          <w:sz w:val="24"/>
          <w:szCs w:val="24"/>
          <w:lang w:val="lt-LT"/>
        </w:rPr>
        <w:t xml:space="preserve">gavo pinigines </w:t>
      </w:r>
      <w:r w:rsidR="00AB7DB2" w:rsidRPr="00AB7DB2">
        <w:rPr>
          <w:rFonts w:ascii="Times New Roman" w:hAnsi="Times New Roman" w:cs="Times New Roman"/>
          <w:sz w:val="24"/>
          <w:szCs w:val="24"/>
          <w:lang w:val="lt-LT"/>
        </w:rPr>
        <w:t>už suteiktas transporto paslaugas</w:t>
      </w:r>
      <w:r w:rsidR="00AB7DB2">
        <w:rPr>
          <w:rFonts w:ascii="Times New Roman" w:hAnsi="Times New Roman" w:cs="Times New Roman"/>
          <w:sz w:val="24"/>
          <w:szCs w:val="24"/>
          <w:lang w:val="lt-LT"/>
        </w:rPr>
        <w:t xml:space="preserve"> į sąskaitą Nr..........esančią Swe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>dbank“,</w:t>
      </w:r>
      <w:r w:rsidR="00AB7DB2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>AB</w:t>
      </w:r>
      <w:r w:rsidR="00AB7DB2">
        <w:rPr>
          <w:rFonts w:ascii="Times New Roman" w:hAnsi="Times New Roman" w:cs="Times New Roman"/>
          <w:sz w:val="24"/>
          <w:szCs w:val="24"/>
          <w:lang w:val="lt-LT"/>
        </w:rPr>
        <w:t xml:space="preserve">. Piniginių lėšos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buvo sustabdytas automatinės rizikos vertinimo sistemos, be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lastRenderedPageBreak/>
        <w:t>žmogiškojo įsikišimo</w:t>
      </w:r>
      <w:r w:rsidR="00AB7DB2">
        <w:rPr>
          <w:rFonts w:ascii="Times New Roman" w:hAnsi="Times New Roman" w:cs="Times New Roman"/>
          <w:sz w:val="24"/>
          <w:szCs w:val="24"/>
          <w:lang w:val="lt-LT"/>
        </w:rPr>
        <w:t xml:space="preserve"> neįvertinus tai, kad 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>vežėjas nėra susijęs su siuntėjo ir gavėjo prekių pardavimu ir įsigijimu. Paprašyta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 perteklinės informacijos, nesusijusios su mūsų funkcija kaip vežėjo</w:t>
      </w:r>
      <w:r w:rsidR="00DD1195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Gavus mūsų 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 xml:space="preserve">pateiktus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dokumentus, 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>piniginės lėšos</w:t>
      </w:r>
      <w:r w:rsidR="00DD1195">
        <w:rPr>
          <w:rFonts w:ascii="Times New Roman" w:hAnsi="Times New Roman" w:cs="Times New Roman"/>
          <w:sz w:val="24"/>
          <w:szCs w:val="24"/>
          <w:lang w:val="lt-LT"/>
        </w:rPr>
        <w:t xml:space="preserve"> toliau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>buvo nepagrįstai užlaikom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 xml:space="preserve">os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– kai kuriais atvejais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>keletą dienų ar net ilgiau.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 xml:space="preserve">( </w:t>
      </w:r>
      <w:r w:rsidR="00887982" w:rsidRPr="00DD1195">
        <w:rPr>
          <w:rFonts w:ascii="Times New Roman" w:hAnsi="Times New Roman" w:cs="Times New Roman"/>
          <w:i/>
          <w:iCs/>
          <w:sz w:val="24"/>
          <w:szCs w:val="24"/>
          <w:lang w:val="lt-LT"/>
        </w:rPr>
        <w:t>Čia galime nurodyti įvairias aplinkybes, susirašinėjimus su bankais ir panašiai.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14:paraId="12BE920E" w14:textId="77777777" w:rsidR="00887982" w:rsidRPr="00DD1195" w:rsidRDefault="00305AF8" w:rsidP="00305AF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b/>
          <w:bCs/>
          <w:sz w:val="24"/>
          <w:szCs w:val="24"/>
          <w:lang w:val="lt-LT"/>
        </w:rPr>
        <w:t>Prašome Lietuvos banko:</w:t>
      </w:r>
    </w:p>
    <w:p w14:paraId="266B36CA" w14:textId="77777777" w:rsidR="0088798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1. Įvertinti, ar „Swedbank“, AB veiksm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 xml:space="preserve">ai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stabdant 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>pinigines lėšas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 mūsų įmonei atitinka teisės aktus ir proporcingumo principą;</w:t>
      </w:r>
    </w:p>
    <w:p w14:paraId="1AFE4899" w14:textId="77777777" w:rsidR="0088798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2. Įvertinti, ar buvo taikoma tinkama žmogaus priežiūra, ar remtasi vien tik automatizuotais algoritmais;</w:t>
      </w:r>
    </w:p>
    <w:p w14:paraId="08D0FA57" w14:textId="4B56D4D7" w:rsidR="0088798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 xml:space="preserve">3. Atsižvelgti į sisteminę riziką dėl verslų migracijos į </w:t>
      </w:r>
      <w:r w:rsidR="00887982">
        <w:rPr>
          <w:rFonts w:ascii="Times New Roman" w:hAnsi="Times New Roman" w:cs="Times New Roman"/>
          <w:sz w:val="24"/>
          <w:szCs w:val="24"/>
          <w:lang w:val="lt-LT"/>
        </w:rPr>
        <w:t xml:space="preserve">kitus </w:t>
      </w:r>
      <w:r w:rsidRPr="00AB7DB2">
        <w:rPr>
          <w:rFonts w:ascii="Times New Roman" w:hAnsi="Times New Roman" w:cs="Times New Roman"/>
          <w:sz w:val="24"/>
          <w:szCs w:val="24"/>
          <w:lang w:val="lt-LT"/>
        </w:rPr>
        <w:t>užsienio bankus</w:t>
      </w:r>
      <w:r w:rsidR="00DD1195"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proofErr w:type="spellStart"/>
      <w:r w:rsidR="00DD1195">
        <w:rPr>
          <w:rFonts w:ascii="Times New Roman" w:hAnsi="Times New Roman" w:cs="Times New Roman"/>
          <w:sz w:val="24"/>
          <w:szCs w:val="24"/>
          <w:lang w:val="lt-LT"/>
        </w:rPr>
        <w:t>p</w:t>
      </w:r>
      <w:r w:rsidR="00DD1195">
        <w:rPr>
          <w:rFonts w:ascii="Times New Roman" w:hAnsi="Times New Roman" w:cs="Times New Roman"/>
          <w:sz w:val="24"/>
          <w:szCs w:val="24"/>
          <w:lang w:val="lt-LT"/>
        </w:rPr>
        <w:t>iimti</w:t>
      </w:r>
      <w:proofErr w:type="spellEnd"/>
      <w:r w:rsidR="00DD1195">
        <w:rPr>
          <w:rFonts w:ascii="Times New Roman" w:hAnsi="Times New Roman" w:cs="Times New Roman"/>
          <w:sz w:val="24"/>
          <w:szCs w:val="24"/>
          <w:lang w:val="lt-LT"/>
        </w:rPr>
        <w:t xml:space="preserve"> neatidėliotinus sprendimus dėl perteklinių veiksmų</w:t>
      </w:r>
      <w:r w:rsidR="00DD1195">
        <w:rPr>
          <w:rFonts w:ascii="Times New Roman" w:hAnsi="Times New Roman" w:cs="Times New Roman"/>
          <w:sz w:val="24"/>
          <w:szCs w:val="24"/>
          <w:lang w:val="lt-LT"/>
        </w:rPr>
        <w:t xml:space="preserve"> vežėjų atžvilgiu. </w:t>
      </w:r>
    </w:p>
    <w:p w14:paraId="64DE8F1F" w14:textId="1233C017" w:rsidR="00887982" w:rsidRDefault="00887982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4. Atsižvelgti į tai, kad vežėjui sustabdytos lėšos gyvybiškai reikalingos veiklai ir įsipareigojimams (mokesčiai, kuro apmokėjimui ir panašiai) vykdyti</w:t>
      </w:r>
    </w:p>
    <w:p w14:paraId="27378EC2" w14:textId="00D5304D" w:rsidR="00F978E9" w:rsidRPr="00DD1195" w:rsidRDefault="00DD1195" w:rsidP="00305AF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b/>
          <w:bCs/>
          <w:sz w:val="24"/>
          <w:szCs w:val="24"/>
          <w:lang w:val="lt-LT"/>
        </w:rPr>
        <w:t>PRIDEDAMA:</w:t>
      </w:r>
    </w:p>
    <w:p w14:paraId="16918511" w14:textId="77777777" w:rsidR="00DD1195" w:rsidRDefault="00305AF8" w:rsidP="00305AF8">
      <w:pPr>
        <w:pStyle w:val="Sraopastraipa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sz w:val="24"/>
          <w:szCs w:val="24"/>
          <w:lang w:val="lt-LT"/>
        </w:rPr>
        <w:t>Raštiško kreipimosi į „Swedbank“, AB kopija</w:t>
      </w:r>
      <w:r w:rsidR="00887982" w:rsidRPr="00DD1195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41553D10" w14:textId="77777777" w:rsidR="00DD1195" w:rsidRDefault="00305AF8" w:rsidP="00305AF8">
      <w:pPr>
        <w:pStyle w:val="Sraopastraipa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sz w:val="24"/>
          <w:szCs w:val="24"/>
          <w:lang w:val="lt-LT"/>
        </w:rPr>
        <w:t>Gauto banko atsakymo kopija (jeigu yra)</w:t>
      </w:r>
    </w:p>
    <w:p w14:paraId="18DD1C50" w14:textId="77777777" w:rsidR="00DD1195" w:rsidRDefault="00305AF8" w:rsidP="00305AF8">
      <w:pPr>
        <w:pStyle w:val="Sraopastraipa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sz w:val="24"/>
          <w:szCs w:val="24"/>
          <w:lang w:val="lt-LT"/>
        </w:rPr>
        <w:t>Pavedimo dokumentai (pvz., sąskaitos, el. laiškai)</w:t>
      </w:r>
      <w:r w:rsidR="00DD1195" w:rsidRPr="00DD1195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196C688B" w14:textId="469CD37E" w:rsidR="00F978E9" w:rsidRPr="00DD1195" w:rsidRDefault="00305AF8" w:rsidP="00305AF8">
      <w:pPr>
        <w:pStyle w:val="Sraopastraipa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D1195">
        <w:rPr>
          <w:rFonts w:ascii="Times New Roman" w:hAnsi="Times New Roman" w:cs="Times New Roman"/>
          <w:sz w:val="24"/>
          <w:szCs w:val="24"/>
          <w:lang w:val="lt-LT"/>
        </w:rPr>
        <w:t>Kiti susiję dokumentai (pvz., sutartys, CMR, patvirtinimai apie prekių pristatymą)</w:t>
      </w:r>
    </w:p>
    <w:p w14:paraId="517B70E2" w14:textId="77777777" w:rsidR="00887982" w:rsidRPr="00AB7DB2" w:rsidRDefault="00887982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6EF35B95" w14:textId="77777777" w:rsidR="00F978E9" w:rsidRPr="00AB7DB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Pareiškėjo parašas: _________________________</w:t>
      </w:r>
    </w:p>
    <w:p w14:paraId="090D6116" w14:textId="77777777" w:rsidR="00F978E9" w:rsidRPr="00AB7DB2" w:rsidRDefault="00305AF8" w:rsidP="00305AF8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B7DB2">
        <w:rPr>
          <w:rFonts w:ascii="Times New Roman" w:hAnsi="Times New Roman" w:cs="Times New Roman"/>
          <w:sz w:val="24"/>
          <w:szCs w:val="24"/>
          <w:lang w:val="lt-LT"/>
        </w:rPr>
        <w:t>Vardas, pavardė / Įmonės atstovas:</w:t>
      </w:r>
    </w:p>
    <w:sectPr w:rsidR="00F978E9" w:rsidRPr="00AB7DB2" w:rsidSect="00AB7DB2">
      <w:pgSz w:w="12240" w:h="15840"/>
      <w:pgMar w:top="1440" w:right="758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raassunumeriai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raassunumeriai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raassuenkleliai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raassuenkleliai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raassunumeriai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C7F2BE6"/>
    <w:multiLevelType w:val="hybridMultilevel"/>
    <w:tmpl w:val="44E0BF5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156640">
    <w:abstractNumId w:val="8"/>
  </w:num>
  <w:num w:numId="2" w16cid:durableId="1719237563">
    <w:abstractNumId w:val="6"/>
  </w:num>
  <w:num w:numId="3" w16cid:durableId="752972865">
    <w:abstractNumId w:val="5"/>
  </w:num>
  <w:num w:numId="4" w16cid:durableId="1458262146">
    <w:abstractNumId w:val="4"/>
  </w:num>
  <w:num w:numId="5" w16cid:durableId="172959690">
    <w:abstractNumId w:val="7"/>
  </w:num>
  <w:num w:numId="6" w16cid:durableId="710808154">
    <w:abstractNumId w:val="3"/>
  </w:num>
  <w:num w:numId="7" w16cid:durableId="147982129">
    <w:abstractNumId w:val="2"/>
  </w:num>
  <w:num w:numId="8" w16cid:durableId="338653324">
    <w:abstractNumId w:val="1"/>
  </w:num>
  <w:num w:numId="9" w16cid:durableId="89930892">
    <w:abstractNumId w:val="0"/>
  </w:num>
  <w:num w:numId="10" w16cid:durableId="6870284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5352"/>
    <w:rsid w:val="0006063C"/>
    <w:rsid w:val="0015074B"/>
    <w:rsid w:val="0029639D"/>
    <w:rsid w:val="00305AF8"/>
    <w:rsid w:val="00326F90"/>
    <w:rsid w:val="00381DC1"/>
    <w:rsid w:val="00887982"/>
    <w:rsid w:val="00AA1D8D"/>
    <w:rsid w:val="00AB7DB2"/>
    <w:rsid w:val="00B47730"/>
    <w:rsid w:val="00CB0664"/>
    <w:rsid w:val="00DD1195"/>
    <w:rsid w:val="00F978E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1E56DF"/>
  <w14:defaultImageDpi w14:val="300"/>
  <w15:docId w15:val="{ABF74818-922D-461F-B361-312BD0D04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C693F"/>
  </w:style>
  <w:style w:type="paragraph" w:styleId="Antrat1">
    <w:name w:val="heading 1"/>
    <w:basedOn w:val="prastasis"/>
    <w:next w:val="prastasis"/>
    <w:link w:val="Antrat1Diagrama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618BF"/>
  </w:style>
  <w:style w:type="paragraph" w:styleId="Porat">
    <w:name w:val="footer"/>
    <w:basedOn w:val="prastasis"/>
    <w:link w:val="PoratDiagram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E618BF"/>
  </w:style>
  <w:style w:type="paragraph" w:styleId="Betarp">
    <w:name w:val="No Spacing"/>
    <w:qFormat/>
    <w:rsid w:val="00FC693F"/>
    <w:pPr>
      <w:spacing w:after="0" w:line="240" w:lineRule="auto"/>
    </w:pPr>
  </w:style>
  <w:style w:type="character" w:customStyle="1" w:styleId="Antrat1Diagrama">
    <w:name w:val="Antraštė 1 Diagrama"/>
    <w:basedOn w:val="Numatytasispastraiposriftas"/>
    <w:link w:val="Antra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FC693F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uiPriority w:val="99"/>
    <w:unhideWhenUsed/>
    <w:rsid w:val="00AA1D8D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AA1D8D"/>
  </w:style>
  <w:style w:type="paragraph" w:styleId="Pagrindinistekstas2">
    <w:name w:val="Body Text 2"/>
    <w:basedOn w:val="prastasis"/>
    <w:link w:val="Pagrindinistekstas2Diagrama"/>
    <w:uiPriority w:val="99"/>
    <w:unhideWhenUsed/>
    <w:rsid w:val="00AA1D8D"/>
    <w:pPr>
      <w:spacing w:after="120" w:line="480" w:lineRule="auto"/>
    </w:p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AA1D8D"/>
  </w:style>
  <w:style w:type="paragraph" w:styleId="Pagrindinistekstas3">
    <w:name w:val="Body Text 3"/>
    <w:basedOn w:val="prastasis"/>
    <w:link w:val="Pagrindinistekstas3Diagrama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AA1D8D"/>
    <w:rPr>
      <w:sz w:val="16"/>
      <w:szCs w:val="16"/>
    </w:rPr>
  </w:style>
  <w:style w:type="paragraph" w:styleId="Sraas">
    <w:name w:val="List"/>
    <w:basedOn w:val="prastasis"/>
    <w:uiPriority w:val="99"/>
    <w:unhideWhenUsed/>
    <w:rsid w:val="00AA1D8D"/>
    <w:pPr>
      <w:ind w:left="360" w:hanging="360"/>
      <w:contextualSpacing/>
    </w:pPr>
  </w:style>
  <w:style w:type="paragraph" w:styleId="Sraas2">
    <w:name w:val="List 2"/>
    <w:basedOn w:val="prastasis"/>
    <w:uiPriority w:val="99"/>
    <w:unhideWhenUsed/>
    <w:rsid w:val="00326F90"/>
    <w:pPr>
      <w:ind w:left="720" w:hanging="360"/>
      <w:contextualSpacing/>
    </w:pPr>
  </w:style>
  <w:style w:type="paragraph" w:styleId="Sraas3">
    <w:name w:val="List 3"/>
    <w:basedOn w:val="prastasis"/>
    <w:uiPriority w:val="99"/>
    <w:unhideWhenUsed/>
    <w:rsid w:val="00326F90"/>
    <w:pPr>
      <w:ind w:left="1080" w:hanging="360"/>
      <w:contextualSpacing/>
    </w:pPr>
  </w:style>
  <w:style w:type="paragraph" w:styleId="Sraassuenkleliais">
    <w:name w:val="List Bullet"/>
    <w:basedOn w:val="prastasis"/>
    <w:uiPriority w:val="99"/>
    <w:unhideWhenUsed/>
    <w:rsid w:val="00326F90"/>
    <w:pPr>
      <w:numPr>
        <w:numId w:val="1"/>
      </w:numPr>
      <w:contextualSpacing/>
    </w:pPr>
  </w:style>
  <w:style w:type="paragraph" w:styleId="Sraassuenkleliais2">
    <w:name w:val="List Bullet 2"/>
    <w:basedOn w:val="prastasis"/>
    <w:uiPriority w:val="99"/>
    <w:unhideWhenUsed/>
    <w:rsid w:val="00326F90"/>
    <w:pPr>
      <w:numPr>
        <w:numId w:val="2"/>
      </w:numPr>
      <w:contextualSpacing/>
    </w:pPr>
  </w:style>
  <w:style w:type="paragraph" w:styleId="Sraassuenkleliais3">
    <w:name w:val="List Bullet 3"/>
    <w:basedOn w:val="prastasis"/>
    <w:uiPriority w:val="99"/>
    <w:unhideWhenUsed/>
    <w:rsid w:val="00326F90"/>
    <w:pPr>
      <w:numPr>
        <w:numId w:val="3"/>
      </w:numPr>
      <w:contextualSpacing/>
    </w:pPr>
  </w:style>
  <w:style w:type="paragraph" w:styleId="Sraassunumeriais">
    <w:name w:val="List Number"/>
    <w:basedOn w:val="prastasis"/>
    <w:uiPriority w:val="99"/>
    <w:unhideWhenUsed/>
    <w:rsid w:val="00326F90"/>
    <w:pPr>
      <w:numPr>
        <w:numId w:val="5"/>
      </w:numPr>
      <w:contextualSpacing/>
    </w:pPr>
  </w:style>
  <w:style w:type="paragraph" w:styleId="Sraassunumeriais2">
    <w:name w:val="List Number 2"/>
    <w:basedOn w:val="prastasis"/>
    <w:uiPriority w:val="99"/>
    <w:unhideWhenUsed/>
    <w:rsid w:val="0029639D"/>
    <w:pPr>
      <w:numPr>
        <w:numId w:val="6"/>
      </w:numPr>
      <w:contextualSpacing/>
    </w:pPr>
  </w:style>
  <w:style w:type="paragraph" w:styleId="Sraassunumeriais3">
    <w:name w:val="List Number 3"/>
    <w:basedOn w:val="prastasis"/>
    <w:uiPriority w:val="99"/>
    <w:unhideWhenUsed/>
    <w:rsid w:val="0029639D"/>
    <w:pPr>
      <w:numPr>
        <w:numId w:val="7"/>
      </w:numPr>
      <w:contextualSpacing/>
    </w:pPr>
  </w:style>
  <w:style w:type="paragraph" w:styleId="Sraotsinys">
    <w:name w:val="List Continue"/>
    <w:basedOn w:val="prastasis"/>
    <w:uiPriority w:val="99"/>
    <w:unhideWhenUsed/>
    <w:rsid w:val="0029639D"/>
    <w:pPr>
      <w:spacing w:after="120"/>
      <w:ind w:left="360"/>
      <w:contextualSpacing/>
    </w:pPr>
  </w:style>
  <w:style w:type="paragraph" w:styleId="Sraotsinys2">
    <w:name w:val="List Continue 2"/>
    <w:basedOn w:val="prastasis"/>
    <w:uiPriority w:val="99"/>
    <w:unhideWhenUsed/>
    <w:rsid w:val="0029639D"/>
    <w:pPr>
      <w:spacing w:after="120"/>
      <w:ind w:left="720"/>
      <w:contextualSpacing/>
    </w:pPr>
  </w:style>
  <w:style w:type="paragraph" w:styleId="Sraotsinys3">
    <w:name w:val="List Continue 3"/>
    <w:basedOn w:val="prastasis"/>
    <w:uiPriority w:val="99"/>
    <w:unhideWhenUsed/>
    <w:rsid w:val="0029639D"/>
    <w:pPr>
      <w:spacing w:after="120"/>
      <w:ind w:left="1080"/>
      <w:contextualSpacing/>
    </w:pPr>
  </w:style>
  <w:style w:type="paragraph" w:styleId="Makrokomandostekstas">
    <w:name w:val="macro"/>
    <w:link w:val="MakrokomandostekstasDiagrama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komandostekstasDiagrama">
    <w:name w:val="Makrokomandos tekstas Diagrama"/>
    <w:basedOn w:val="Numatytasispastraiposriftas"/>
    <w:link w:val="Makrokomandostekstas"/>
    <w:uiPriority w:val="99"/>
    <w:rsid w:val="0029639D"/>
    <w:rPr>
      <w:rFonts w:ascii="Courier" w:hAnsi="Courier"/>
      <w:sz w:val="20"/>
      <w:szCs w:val="20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C693F"/>
    <w:rPr>
      <w:i/>
      <w:iCs/>
      <w:color w:val="000000" w:themeColor="text1"/>
    </w:rPr>
  </w:style>
  <w:style w:type="character" w:customStyle="1" w:styleId="CitataDiagrama">
    <w:name w:val="Citata Diagrama"/>
    <w:basedOn w:val="Numatytasispastraiposriftas"/>
    <w:link w:val="Citata"/>
    <w:uiPriority w:val="29"/>
    <w:rsid w:val="00FC693F"/>
    <w:rPr>
      <w:i/>
      <w:iCs/>
      <w:color w:val="000000" w:themeColor="text1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ntrat">
    <w:name w:val="caption"/>
    <w:basedOn w:val="prastasis"/>
    <w:next w:val="prastasis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rietas">
    <w:name w:val="Strong"/>
    <w:basedOn w:val="Numatytasispastraiposriftas"/>
    <w:uiPriority w:val="22"/>
    <w:qFormat/>
    <w:rsid w:val="00FC693F"/>
    <w:rPr>
      <w:b/>
      <w:bCs/>
    </w:rPr>
  </w:style>
  <w:style w:type="character" w:styleId="Emfaz">
    <w:name w:val="Emphasis"/>
    <w:basedOn w:val="Numatytasispastraiposriftas"/>
    <w:uiPriority w:val="20"/>
    <w:qFormat/>
    <w:rsid w:val="00FC693F"/>
    <w:rPr>
      <w:i/>
      <w:iCs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C693F"/>
    <w:rPr>
      <w:b/>
      <w:bCs/>
      <w:i/>
      <w:iCs/>
      <w:color w:val="4F81BD" w:themeColor="accent1"/>
    </w:rPr>
  </w:style>
  <w:style w:type="character" w:styleId="Nerykuspabraukimas">
    <w:name w:val="Subtle Emphasis"/>
    <w:basedOn w:val="Numatytasispastraiposriftas"/>
    <w:uiPriority w:val="19"/>
    <w:qFormat/>
    <w:rsid w:val="00FC693F"/>
    <w:rPr>
      <w:i/>
      <w:iCs/>
      <w:color w:val="808080" w:themeColor="text1" w:themeTint="7F"/>
    </w:rPr>
  </w:style>
  <w:style w:type="character" w:styleId="Rykuspabraukimas">
    <w:name w:val="Intense Emphasis"/>
    <w:basedOn w:val="Numatytasispastraiposriftas"/>
    <w:uiPriority w:val="21"/>
    <w:qFormat/>
    <w:rsid w:val="00FC693F"/>
    <w:rPr>
      <w:b/>
      <w:bCs/>
      <w:i/>
      <w:iCs/>
      <w:color w:val="4F81BD" w:themeColor="accent1"/>
    </w:rPr>
  </w:style>
  <w:style w:type="character" w:styleId="Nerykinuoroda">
    <w:name w:val="Subtle Reference"/>
    <w:basedOn w:val="Numatytasispastraiposriftas"/>
    <w:uiPriority w:val="31"/>
    <w:qFormat/>
    <w:rsid w:val="00FC693F"/>
    <w:rPr>
      <w:smallCaps/>
      <w:color w:val="C0504D" w:themeColor="accent2"/>
      <w:u w:val="single"/>
    </w:rPr>
  </w:style>
  <w:style w:type="character" w:styleId="Rykinuoroda">
    <w:name w:val="Intense Reference"/>
    <w:basedOn w:val="Numatytasispastraiposriftas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nygospavadinimas">
    <w:name w:val="Book Title"/>
    <w:basedOn w:val="Numatytasispastraiposriftas"/>
    <w:uiPriority w:val="33"/>
    <w:qFormat/>
    <w:rsid w:val="00FC693F"/>
    <w:rPr>
      <w:b/>
      <w:b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FC693F"/>
    <w:pPr>
      <w:outlineLvl w:val="9"/>
    </w:pPr>
  </w:style>
  <w:style w:type="table" w:styleId="Lentelstinklelis">
    <w:name w:val="Table Grid"/>
    <w:basedOn w:val="prastojilent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iesusisspalvinimas">
    <w:name w:val="Light Shading"/>
    <w:basedOn w:val="prastojilent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esusspalvinimas1parykinimas">
    <w:name w:val="Light Shading Accent 1"/>
    <w:basedOn w:val="prastojilent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viesusspalvinimas2parykinimas">
    <w:name w:val="Light Shading Accent 2"/>
    <w:basedOn w:val="prastojilent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viesusspalvinimas3parykinimas">
    <w:name w:val="Light Shading Accent 3"/>
    <w:basedOn w:val="prastojilent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viesusspalvinimas4parykinimas">
    <w:name w:val="Light Shading Accent 4"/>
    <w:basedOn w:val="prastojilent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viesusspalvinimas5parykinimas">
    <w:name w:val="Light Shading Accent 5"/>
    <w:basedOn w:val="prastojilent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viesusspalvinimas6parykinimas">
    <w:name w:val="Light Shading Accent 6"/>
    <w:basedOn w:val="prastojilent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viesussraas">
    <w:name w:val="Light List"/>
    <w:basedOn w:val="prastojilent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iesussraas1parykinimas">
    <w:name w:val="Light List Accent 1"/>
    <w:basedOn w:val="prastojilent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viesussraas2parykinimas">
    <w:name w:val="Light List Accent 2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viesussraas3parykinimas">
    <w:name w:val="Light List Accent 3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viesussraas4parykinimas">
    <w:name w:val="Light List Accent 4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viesussraas5parykinimas">
    <w:name w:val="Light List Accent 5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viesussraas6parykinimas">
    <w:name w:val="Light List Accent 6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viesustinklelis">
    <w:name w:val="Light Grid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iesustinklelis1parykinimas">
    <w:name w:val="Light Grid Accent 1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viesustinklelis2parykinimas">
    <w:name w:val="Light Grid Accent 2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viesustinklelis3parykinimas">
    <w:name w:val="Light Grid Accent 3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viesustinklelis4parykinimas">
    <w:name w:val="Light Grid Accent 4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viesustinklelis5parykinimas">
    <w:name w:val="Light Grid Accent 5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viesustinklelis6parykinimas">
    <w:name w:val="Light Grid Accent 6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vidutinisspalvinimas">
    <w:name w:val="Medium Shading 1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1parykinimas">
    <w:name w:val="Medium Shading 1 Accent 1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2parykinimas">
    <w:name w:val="Medium Shading 1 Accent 2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3parykinimas">
    <w:name w:val="Medium Shading 1 Accent 3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4parykinimas">
    <w:name w:val="Medium Shading 1 Accent 4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5parykinimas">
    <w:name w:val="Medium Shading 1 Accent 5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6parykinimas">
    <w:name w:val="Medium Shading 1 Accent 6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vidutinisspalvinimas">
    <w:name w:val="Medium Shading 2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1parykinimas">
    <w:name w:val="Medium Shading 2 Accent 1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2parykinimas">
    <w:name w:val="Medium Shading 2 Accent 2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3parykinimas">
    <w:name w:val="Medium Shading 2 Accent 3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4parykinimas">
    <w:name w:val="Medium Shading 2 Accent 4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5parykinimas">
    <w:name w:val="Medium Shading 2 Accent 5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6parykinimas">
    <w:name w:val="Medium Shading 2 Accent 6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vidutinissraas">
    <w:name w:val="Medium List 1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vidutinissraas1parykinimas">
    <w:name w:val="Medium List 1 Accent 1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vidutinissraas2parykinimas">
    <w:name w:val="Medium List 1 Accent 2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vidutinissraas3parykinimas">
    <w:name w:val="Medium List 1 Accent 3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vidutinissraas4parykinimas">
    <w:name w:val="Medium List 1 Accent 4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vidutinissraas5parykinimas">
    <w:name w:val="Medium List 1 Accent 5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vidutinissraas6parykinimas">
    <w:name w:val="Medium List 1 Accent 6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vidutinissraas">
    <w:name w:val="Medium List 2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1parykinimas">
    <w:name w:val="Medium List 2 Accent 1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2parykinimas">
    <w:name w:val="Medium List 2 Accent 2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3parykinimas">
    <w:name w:val="Medium List 2 Accent 3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4parykinimas">
    <w:name w:val="Medium List 2 Accent 4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5parykinimas">
    <w:name w:val="Medium List 2 Accent 5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6parykinimas">
    <w:name w:val="Medium List 2 Accent 6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vidutinistinklelis">
    <w:name w:val="Medium Grid 1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vidutinistinklelis1parykinimas">
    <w:name w:val="Medium Grid 1 Accent 1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vidutinistinklelis2parykinimas">
    <w:name w:val="Medium Grid 1 Accent 2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vidutinistinklelis3parykinimas">
    <w:name w:val="Medium Grid 1 Accent 3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vidutinistinklelis4parykinimas">
    <w:name w:val="Medium Grid 1 Accent 4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vidutinistinklelis5parykinimas">
    <w:name w:val="Medium Grid 1 Accent 5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vidutinistinklelis6parykinimas">
    <w:name w:val="Medium Grid 1 Accent 6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vidutinistinklelis">
    <w:name w:val="Medium Grid 2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1parykinimas">
    <w:name w:val="Medium Grid 2 Accent 1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2parykinimas">
    <w:name w:val="Medium Grid 2 Accent 2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3parykinimas">
    <w:name w:val="Medium Grid 2 Accent 3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4parykinimas">
    <w:name w:val="Medium Grid 2 Accent 4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5parykinimas">
    <w:name w:val="Medium Grid 2 Accent 5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6parykinimas">
    <w:name w:val="Medium Grid 2 Accent 6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vidutinistinklelis">
    <w:name w:val="Medium Grid 3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vidutinistinklelis1parykinimas">
    <w:name w:val="Medium Grid 3 Accent 1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vidutinistinklelis2parykinimas">
    <w:name w:val="Medium Grid 3 Accent 2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vidutinistinklelis3parykinimas">
    <w:name w:val="Medium Grid 3 Accent 3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vidutinistinklelis4parykinimas">
    <w:name w:val="Medium Grid 3 Accent 4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vidutinistinklelis5parykinimas">
    <w:name w:val="Medium Grid 3 Accent 5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vidutinistinklelis6parykinimas">
    <w:name w:val="Medium Grid 3 Accent 6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sussraas">
    <w:name w:val="Dark List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sussraas1parykinimas">
    <w:name w:val="Dark List Accent 1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sussraas2parykinimas">
    <w:name w:val="Dark List Accent 2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sussraas3parykinimas">
    <w:name w:val="Dark List Accent 3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sussraas4parykinimas">
    <w:name w:val="Dark List Accent 4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sussraas5parykinimas">
    <w:name w:val="Dark List Accent 5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sussraas6parykinimas">
    <w:name w:val="Dark List Accent 6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palvotasspalvinimas">
    <w:name w:val="Colorful Shading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1parykinimas">
    <w:name w:val="Colorful Shading Accent 1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2parykinimas">
    <w:name w:val="Colorful Shading Accent 2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3parykinimas">
    <w:name w:val="Colorful Shading Accent 3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palvotasspalvinimas4parykinimas">
    <w:name w:val="Colorful Shading Accent 4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5parykinimas">
    <w:name w:val="Colorful Shading Accent 5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6parykinimas">
    <w:name w:val="Colorful Shading Accent 6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raas">
    <w:name w:val="Colorful List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palvotassraas1parykinimas">
    <w:name w:val="Colorful List Accent 1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Spalvotassraas2parykinimas">
    <w:name w:val="Colorful List Accent 2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Spalvotassraas3parykinimas">
    <w:name w:val="Colorful List Accent 3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Spalvotassraas4parykinimas">
    <w:name w:val="Colorful List Accent 4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Spalvotassraas5parykinimas">
    <w:name w:val="Colorful List Accent 5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Spalvotassraas6parykinimas">
    <w:name w:val="Colorful List Accent 6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palvotastinklelis">
    <w:name w:val="Colorful Grid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palvotastinklelis1parykinimas">
    <w:name w:val="Colorful Grid Accent 1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palvotastinklelis2parykinimas">
    <w:name w:val="Colorful Grid Accent 2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palvotastinklelis3parykinimas">
    <w:name w:val="Colorful Grid Accent 3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palvotastinklelis4parykinimas">
    <w:name w:val="Colorful Grid Accent 4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palvotastinklelis5parykinimas">
    <w:name w:val="Colorful Grid Accent 5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palvotastinklelis6parykinimas">
    <w:name w:val="Colorful Grid Accent 6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1719</Words>
  <Characters>981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Narūnas Raulinaitis</cp:lastModifiedBy>
  <cp:revision>4</cp:revision>
  <dcterms:created xsi:type="dcterms:W3CDTF">2025-08-05T06:30:00Z</dcterms:created>
  <dcterms:modified xsi:type="dcterms:W3CDTF">2025-08-05T06:32:00Z</dcterms:modified>
  <cp:category/>
</cp:coreProperties>
</file>